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3812" w14:textId="04334EDD" w:rsidR="00732F39" w:rsidRPr="00DF788F" w:rsidRDefault="00D40D8B" w:rsidP="00DF788F">
      <w:pPr>
        <w:spacing w:after="0"/>
        <w:jc w:val="center"/>
        <w:rPr>
          <w:b/>
          <w:bCs/>
          <w:sz w:val="32"/>
          <w:szCs w:val="32"/>
        </w:rPr>
      </w:pPr>
      <w:r w:rsidRPr="00DF788F">
        <w:rPr>
          <w:b/>
          <w:bCs/>
          <w:sz w:val="32"/>
          <w:szCs w:val="32"/>
        </w:rPr>
        <w:t>Zpráva sekretáře KHŠS pro krajskou konferenci 2025</w:t>
      </w:r>
    </w:p>
    <w:p w14:paraId="26B055A5" w14:textId="77777777" w:rsidR="00D40D8B" w:rsidRDefault="00D40D8B" w:rsidP="00D40D8B">
      <w:pPr>
        <w:spacing w:after="0"/>
      </w:pPr>
    </w:p>
    <w:p w14:paraId="73158F3D" w14:textId="77777777" w:rsidR="00F2119F" w:rsidRDefault="00E805A1" w:rsidP="00D40D8B">
      <w:pPr>
        <w:spacing w:after="0"/>
      </w:pPr>
      <w:r>
        <w:t>Šachová sezóna</w:t>
      </w:r>
      <w:r w:rsidR="00D40D8B" w:rsidRPr="00DF788F">
        <w:t xml:space="preserve"> </w:t>
      </w:r>
      <w:r>
        <w:t>2024 /</w:t>
      </w:r>
      <w:r w:rsidR="00D40D8B" w:rsidRPr="00DF788F">
        <w:t>2025 proběhl</w:t>
      </w:r>
      <w:r>
        <w:t xml:space="preserve">a </w:t>
      </w:r>
      <w:r w:rsidR="00D40D8B" w:rsidRPr="00DF788F">
        <w:t>ve výkonném výboru KHŠS bez</w:t>
      </w:r>
      <w:r w:rsidR="00DF788F">
        <w:t>e</w:t>
      </w:r>
      <w:r w:rsidR="00D40D8B" w:rsidRPr="00DF788F">
        <w:t xml:space="preserve"> změn. Výkonný výbor pracoval ve složení Ing. Jaroslav Šmíd (předseda), Ing. Zdeněk Urban (místopředseda a hospodář), Mgr. Ondřej Ruda (předseda komise mládeže), Jan Slavík (předseda STK), Mgr. Svatava Ptáčková (sekretářka).</w:t>
      </w:r>
      <w:r w:rsidR="00802A79">
        <w:t xml:space="preserve"> </w:t>
      </w:r>
    </w:p>
    <w:p w14:paraId="5DC6B537" w14:textId="20665592" w:rsidR="00D40D8B" w:rsidRPr="00DF788F" w:rsidRDefault="00802A79" w:rsidP="00D40D8B">
      <w:pPr>
        <w:spacing w:after="0"/>
      </w:pPr>
      <w:r>
        <w:t>Výkonný výbor se pravidelně během roku scházel. Na schůzích byli přítomni i zástupci revizní komise.</w:t>
      </w:r>
      <w:r w:rsidR="00F2119F">
        <w:t xml:space="preserve"> Ze schůzek byly dělány zápisy, které byly </w:t>
      </w:r>
      <w:r w:rsidR="0023425A">
        <w:t xml:space="preserve">vždy </w:t>
      </w:r>
      <w:r w:rsidR="00F2119F">
        <w:t>v řádném termínu zveřejňovány na webu KHŠS.</w:t>
      </w:r>
      <w:r w:rsidR="003F1525">
        <w:t xml:space="preserve"> Všichni členové VV spolu velmi dobře během roku spolupracovali.</w:t>
      </w:r>
    </w:p>
    <w:p w14:paraId="43312539" w14:textId="77777777" w:rsidR="00D40D8B" w:rsidRPr="00DF788F" w:rsidRDefault="00D40D8B" w:rsidP="00D40D8B">
      <w:pPr>
        <w:spacing w:after="0"/>
      </w:pPr>
    </w:p>
    <w:p w14:paraId="0AD82739" w14:textId="3C74DC3E" w:rsidR="00F21E55" w:rsidRPr="00F21E55" w:rsidRDefault="00F21E55" w:rsidP="00F21E55">
      <w:pPr>
        <w:spacing w:after="0"/>
      </w:pPr>
      <w:r w:rsidRPr="00F21E55">
        <w:t xml:space="preserve">S potěšením </w:t>
      </w:r>
      <w:r w:rsidRPr="00DF788F">
        <w:t>lze</w:t>
      </w:r>
      <w:r w:rsidRPr="00F21E55">
        <w:t xml:space="preserve"> konstatovat, že vše </w:t>
      </w:r>
      <w:r w:rsidR="004A0651">
        <w:t>probíhalo</w:t>
      </w:r>
      <w:r w:rsidRPr="00F21E55">
        <w:t xml:space="preserve"> podle plánu a náš </w:t>
      </w:r>
      <w:r w:rsidRPr="00DF788F">
        <w:t xml:space="preserve">krajský </w:t>
      </w:r>
      <w:r w:rsidRPr="00F21E55">
        <w:t>svaz fung</w:t>
      </w:r>
      <w:r w:rsidR="004A0651">
        <w:t xml:space="preserve">oval </w:t>
      </w:r>
      <w:r w:rsidRPr="00F21E55">
        <w:t xml:space="preserve">stabilně. Šachový život v kraji </w:t>
      </w:r>
      <w:r w:rsidR="004A0651">
        <w:t>byl</w:t>
      </w:r>
      <w:r w:rsidRPr="00F21E55">
        <w:t xml:space="preserve"> nadále pestrý a m</w:t>
      </w:r>
      <w:r w:rsidR="004A0651">
        <w:t xml:space="preserve">ěl </w:t>
      </w:r>
      <w:r w:rsidRPr="00F21E55">
        <w:t>své pevné místo jak mezi mládeží, tak i mezi dospělými hráči. Turnaje probíha</w:t>
      </w:r>
      <w:r w:rsidR="004A0651">
        <w:t xml:space="preserve">ly </w:t>
      </w:r>
      <w:r w:rsidRPr="00F21E55">
        <w:t>bez větších komplikací</w:t>
      </w:r>
      <w:r w:rsidR="004A0651">
        <w:t>.</w:t>
      </w:r>
      <w:r w:rsidRPr="00F21E55">
        <w:t xml:space="preserve"> </w:t>
      </w:r>
      <w:r w:rsidR="004A0651">
        <w:t>Ú</w:t>
      </w:r>
      <w:r w:rsidRPr="00F21E55">
        <w:t xml:space="preserve">čast </w:t>
      </w:r>
      <w:r w:rsidR="004A0651">
        <w:t>hráčů byla</w:t>
      </w:r>
      <w:r w:rsidRPr="00F21E55">
        <w:t xml:space="preserve"> uspokojivá a atmosféra všude přátelská.</w:t>
      </w:r>
    </w:p>
    <w:p w14:paraId="157D7C5A" w14:textId="77777777" w:rsidR="00F21E55" w:rsidRPr="00DF788F" w:rsidRDefault="00F21E55" w:rsidP="00F21E55">
      <w:pPr>
        <w:spacing w:after="0"/>
      </w:pPr>
    </w:p>
    <w:p w14:paraId="21656CA2" w14:textId="27DF4B4A" w:rsidR="00F21E55" w:rsidRPr="00F21E55" w:rsidRDefault="00F21E55" w:rsidP="00F21E55">
      <w:pPr>
        <w:spacing w:after="0"/>
      </w:pPr>
      <w:r w:rsidRPr="00F21E55">
        <w:t xml:space="preserve">Komunikace mezi oddíly a svazem </w:t>
      </w:r>
      <w:r w:rsidR="00EA3CEA">
        <w:t xml:space="preserve">byla </w:t>
      </w:r>
      <w:r w:rsidRPr="00F21E55">
        <w:t xml:space="preserve">bezproblémová, materiály a podklady </w:t>
      </w:r>
      <w:r w:rsidR="00EA3CEA">
        <w:t>byly</w:t>
      </w:r>
      <w:r w:rsidRPr="00F21E55">
        <w:t xml:space="preserve"> předávány včas a spolupráce probíh</w:t>
      </w:r>
      <w:r w:rsidR="00EA3CEA">
        <w:t xml:space="preserve">ala </w:t>
      </w:r>
      <w:r w:rsidRPr="00F21E55">
        <w:t>v pozitivním duchu. I v oblastech, kde se očekávaly možné potíže, se vše podařilo zvládnout.</w:t>
      </w:r>
    </w:p>
    <w:p w14:paraId="53BDAFF1" w14:textId="77777777" w:rsidR="00F21E55" w:rsidRPr="00DF788F" w:rsidRDefault="00F21E55" w:rsidP="00F21E55">
      <w:pPr>
        <w:spacing w:after="0"/>
      </w:pPr>
    </w:p>
    <w:p w14:paraId="7A1E5D22" w14:textId="43DCE6FE" w:rsidR="00F21E55" w:rsidRPr="00DF788F" w:rsidRDefault="00F21E55" w:rsidP="00F21E55">
      <w:pPr>
        <w:tabs>
          <w:tab w:val="num" w:pos="720"/>
        </w:tabs>
        <w:spacing w:after="0"/>
      </w:pPr>
      <w:r w:rsidRPr="00DF788F">
        <w:t xml:space="preserve">Co se týče členské základny, v současnosti má </w:t>
      </w:r>
      <w:r w:rsidRPr="00F21E55">
        <w:t xml:space="preserve">KHŠS 759 </w:t>
      </w:r>
      <w:r w:rsidRPr="00DF788F">
        <w:t xml:space="preserve">aktivních </w:t>
      </w:r>
      <w:r w:rsidRPr="00F21E55">
        <w:t xml:space="preserve">hráčů, což je </w:t>
      </w:r>
      <w:r w:rsidRPr="00DF788F">
        <w:t>ve srovnání s ostatními kraji přibližně průměrná hodnota.</w:t>
      </w:r>
    </w:p>
    <w:p w14:paraId="4DBF6D9C" w14:textId="77777777" w:rsidR="00F21E55" w:rsidRPr="00DF788F" w:rsidRDefault="00F21E55" w:rsidP="00F21E55">
      <w:pPr>
        <w:tabs>
          <w:tab w:val="num" w:pos="720"/>
        </w:tabs>
        <w:spacing w:after="0"/>
      </w:pPr>
    </w:p>
    <w:p w14:paraId="05C0CD53" w14:textId="66126B8D" w:rsidR="00DF788F" w:rsidRPr="00DF788F" w:rsidRDefault="00DF788F" w:rsidP="00F21E55">
      <w:pPr>
        <w:spacing w:after="0"/>
      </w:pPr>
      <w:r w:rsidRPr="00DF788F">
        <w:t>V našem kraji působí v současné době 1 mezinárodní rozhodčí a 1 FIDE rozhod</w:t>
      </w:r>
      <w:r>
        <w:t>č</w:t>
      </w:r>
      <w:r w:rsidRPr="00DF788F">
        <w:t>í, 8 rozhodčích I. třídy, 12 rozhodčích II. třídy a 41 rozhodčích III. třídy.</w:t>
      </w:r>
    </w:p>
    <w:p w14:paraId="133086E5" w14:textId="7B379BD1" w:rsidR="00F21E55" w:rsidRDefault="00DF788F" w:rsidP="00F21E55">
      <w:pPr>
        <w:spacing w:after="0"/>
      </w:pPr>
      <w:r w:rsidRPr="00DF788F">
        <w:t>Mezi trenéry KHŠS jsou 2 trenéři I. třídy, 11 trenérů II. třídy, 15 trenérů III. třídy a 39 trenérů IV. třídy.</w:t>
      </w:r>
    </w:p>
    <w:p w14:paraId="17E15E2A" w14:textId="77777777" w:rsidR="00DF788F" w:rsidRDefault="00DF788F" w:rsidP="00F21E55">
      <w:pPr>
        <w:spacing w:after="0"/>
      </w:pPr>
    </w:p>
    <w:p w14:paraId="5BA9E364" w14:textId="53155B67" w:rsidR="00DF788F" w:rsidRPr="00DF788F" w:rsidRDefault="00DF788F" w:rsidP="00DF788F">
      <w:pPr>
        <w:spacing w:after="0"/>
      </w:pPr>
      <w:r w:rsidRPr="00F21E55">
        <w:t>Lze tedy shrnout, že KHŠS je v</w:t>
      </w:r>
      <w:r w:rsidR="003F1525">
        <w:t> </w:t>
      </w:r>
      <w:r w:rsidRPr="00F21E55">
        <w:t>dobré</w:t>
      </w:r>
      <w:r w:rsidR="003F1525">
        <w:t>m stavu</w:t>
      </w:r>
      <w:r w:rsidRPr="00F21E55">
        <w:t xml:space="preserve">, bez zásadních problémů a s optimistickým výhledem do dalšího období. </w:t>
      </w:r>
      <w:r w:rsidRPr="00DF788F">
        <w:t xml:space="preserve">Je předpoklad, že </w:t>
      </w:r>
      <w:r>
        <w:t xml:space="preserve">se </w:t>
      </w:r>
      <w:r w:rsidRPr="00DF788F">
        <w:t>i v budoucnu</w:t>
      </w:r>
      <w:r w:rsidRPr="00F21E55">
        <w:t xml:space="preserve"> budeme ubírat cestou stability a rozvoje.</w:t>
      </w:r>
    </w:p>
    <w:p w14:paraId="0721D1B7" w14:textId="77777777" w:rsidR="00DF788F" w:rsidRPr="00DF788F" w:rsidRDefault="00DF788F" w:rsidP="00F21E55">
      <w:pPr>
        <w:spacing w:after="0"/>
      </w:pPr>
    </w:p>
    <w:p w14:paraId="70D4F7DF" w14:textId="77777777" w:rsidR="00DF788F" w:rsidRPr="00DF788F" w:rsidRDefault="00DF788F" w:rsidP="00F21E55">
      <w:pPr>
        <w:spacing w:after="0"/>
      </w:pPr>
    </w:p>
    <w:p w14:paraId="22D3DCC0" w14:textId="414AFCF5" w:rsidR="00F21E55" w:rsidRPr="00F21E55" w:rsidRDefault="00DF788F" w:rsidP="00F21E55">
      <w:pPr>
        <w:spacing w:after="0"/>
      </w:pPr>
      <w:r w:rsidRPr="00DF788F">
        <w:t>Mgr. Svatava Ptáčková</w:t>
      </w:r>
      <w:r w:rsidR="00F21E55" w:rsidRPr="00F21E55">
        <w:br/>
      </w:r>
      <w:r w:rsidR="00F21E55" w:rsidRPr="00F21E55">
        <w:rPr>
          <w:i/>
          <w:iCs/>
        </w:rPr>
        <w:t>sekretářka KHŠS</w:t>
      </w:r>
    </w:p>
    <w:p w14:paraId="44DC9F90" w14:textId="77777777" w:rsidR="00D40D8B" w:rsidRPr="00DF788F" w:rsidRDefault="00D40D8B" w:rsidP="00D40D8B">
      <w:pPr>
        <w:spacing w:after="0"/>
      </w:pPr>
    </w:p>
    <w:p w14:paraId="74757329" w14:textId="485C2E11" w:rsidR="00D40D8B" w:rsidRPr="00DF788F" w:rsidRDefault="00DF788F" w:rsidP="00D40D8B">
      <w:pPr>
        <w:spacing w:after="0"/>
      </w:pPr>
      <w:r w:rsidRPr="00DF788F">
        <w:t>V Hradci Králové 14. 9. 2025</w:t>
      </w:r>
    </w:p>
    <w:p w14:paraId="3C8A2247" w14:textId="77777777" w:rsidR="00D40D8B" w:rsidRDefault="00D40D8B" w:rsidP="00D40D8B">
      <w:pPr>
        <w:spacing w:after="0"/>
      </w:pPr>
    </w:p>
    <w:sectPr w:rsidR="00D40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0824"/>
    <w:multiLevelType w:val="multilevel"/>
    <w:tmpl w:val="E108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32128"/>
    <w:multiLevelType w:val="multilevel"/>
    <w:tmpl w:val="55BE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075482">
    <w:abstractNumId w:val="1"/>
  </w:num>
  <w:num w:numId="2" w16cid:durableId="79752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8B"/>
    <w:rsid w:val="0020734D"/>
    <w:rsid w:val="0023425A"/>
    <w:rsid w:val="002D5374"/>
    <w:rsid w:val="003F1525"/>
    <w:rsid w:val="004A0651"/>
    <w:rsid w:val="00732F39"/>
    <w:rsid w:val="00802A79"/>
    <w:rsid w:val="00895FFE"/>
    <w:rsid w:val="00B00500"/>
    <w:rsid w:val="00D40D8B"/>
    <w:rsid w:val="00DF788F"/>
    <w:rsid w:val="00E805A1"/>
    <w:rsid w:val="00EA3CEA"/>
    <w:rsid w:val="00F2119F"/>
    <w:rsid w:val="00F21E55"/>
    <w:rsid w:val="00F9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183D"/>
  <w15:chartTrackingRefBased/>
  <w15:docId w15:val="{7DA6FF97-5318-4932-BE6A-860B36C7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0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0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0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0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0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0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0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0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0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0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0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0D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0D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0D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0D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0D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0D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0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0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0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0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0D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0D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0D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0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0D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0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Szücs</dc:creator>
  <cp:keywords/>
  <dc:description/>
  <cp:lastModifiedBy>Svatava Ptáčková</cp:lastModifiedBy>
  <cp:revision>9</cp:revision>
  <dcterms:created xsi:type="dcterms:W3CDTF">2025-09-14T11:39:00Z</dcterms:created>
  <dcterms:modified xsi:type="dcterms:W3CDTF">2025-09-14T13:06:00Z</dcterms:modified>
</cp:coreProperties>
</file>